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C006CE">
      <w:pPr>
        <w:tabs>
          <w:tab w:val="center" w:pos="5102"/>
          <w:tab w:val="left" w:pos="87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8305C" w:rsidRPr="00713E24" w:rsidRDefault="00F8305C" w:rsidP="00F830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6F11B4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08BA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BE40A3" w:rsidRPr="00552FC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0B08BA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06CE" w:rsidRPr="00552FC1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8305C" w:rsidRPr="00552FC1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>238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6F1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О внесении изменений в Решение Совета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2E6E">
        <w:rPr>
          <w:rFonts w:ascii="Times New Roman" w:hAnsi="Times New Roman" w:cs="Times New Roman"/>
          <w:sz w:val="28"/>
          <w:szCs w:val="28"/>
        </w:rPr>
        <w:t xml:space="preserve">№ </w:t>
      </w:r>
      <w:r w:rsidR="000B08BA">
        <w:rPr>
          <w:rFonts w:ascii="Times New Roman" w:hAnsi="Times New Roman" w:cs="Times New Roman"/>
          <w:sz w:val="28"/>
          <w:szCs w:val="28"/>
        </w:rPr>
        <w:t>232</w:t>
      </w:r>
      <w:r w:rsidRPr="00A82E6E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Pr="00A82E6E">
        <w:rPr>
          <w:rFonts w:ascii="Times New Roman" w:hAnsi="Times New Roman" w:cs="Times New Roman"/>
          <w:sz w:val="28"/>
          <w:szCs w:val="28"/>
        </w:rPr>
        <w:t>.12.20</w:t>
      </w:r>
      <w:r w:rsidR="00D0776E" w:rsidRPr="00A82E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Павлоградского муниципального района Омской области</w:t>
      </w:r>
    </w:p>
    <w:p w:rsidR="00F8305C" w:rsidRPr="001C6767" w:rsidRDefault="00F8305C" w:rsidP="00C006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006CE" w:rsidRDefault="00C006CE" w:rsidP="00F8305C">
      <w:pPr>
        <w:rPr>
          <w:rFonts w:ascii="Times New Roman" w:hAnsi="Times New Roman" w:cs="Times New Roman"/>
          <w:sz w:val="28"/>
          <w:szCs w:val="28"/>
        </w:rPr>
      </w:pPr>
    </w:p>
    <w:p w:rsidR="00F8305C" w:rsidRPr="001C6767" w:rsidRDefault="00F8305C" w:rsidP="00C006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>Совет Тихвинского сельского поселения Павлоградского муниципального района Омской области – РЕШИЛ:</w:t>
      </w:r>
    </w:p>
    <w:p w:rsidR="00F8305C" w:rsidRPr="00713E24" w:rsidRDefault="00F8305C" w:rsidP="00C006CE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C6767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Тихвинского сельского поселения № </w:t>
      </w:r>
      <w:r w:rsidR="000B08BA">
        <w:rPr>
          <w:rFonts w:ascii="Times New Roman" w:hAnsi="Times New Roman" w:cs="Times New Roman"/>
          <w:sz w:val="28"/>
          <w:szCs w:val="28"/>
        </w:rPr>
        <w:t>232</w:t>
      </w:r>
      <w:r w:rsidRPr="001C6767">
        <w:rPr>
          <w:rFonts w:ascii="Times New Roman" w:hAnsi="Times New Roman" w:cs="Times New Roman"/>
          <w:sz w:val="28"/>
          <w:szCs w:val="28"/>
        </w:rPr>
        <w:t xml:space="preserve"> от </w:t>
      </w:r>
      <w:r w:rsidR="007B40B4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.12.202</w:t>
      </w:r>
      <w:r w:rsidR="000B08BA">
        <w:rPr>
          <w:rFonts w:ascii="Times New Roman" w:hAnsi="Times New Roman" w:cs="Times New Roman"/>
          <w:sz w:val="28"/>
          <w:szCs w:val="28"/>
        </w:rPr>
        <w:t>4</w:t>
      </w:r>
      <w:r w:rsidRPr="001C6767">
        <w:rPr>
          <w:rFonts w:ascii="Times New Roman" w:hAnsi="Times New Roman" w:cs="Times New Roman"/>
          <w:sz w:val="28"/>
          <w:szCs w:val="28"/>
        </w:rPr>
        <w:t xml:space="preserve"> «О бюджете Тихвинского сельского поселения Павлоградского муниципального района Омской области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1C6767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F8305C" w:rsidRDefault="00F8305C" w:rsidP="000B08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>годов</w:t>
      </w:r>
      <w:r w:rsidRPr="00713E24">
        <w:rPr>
          <w:rFonts w:ascii="Times New Roman" w:hAnsi="Times New Roman" w:cs="Times New Roman"/>
          <w:sz w:val="28"/>
          <w:szCs w:val="28"/>
        </w:rPr>
        <w:t>:                                                                 1) общий объем доходов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>
        <w:rPr>
          <w:rFonts w:ascii="Times New Roman" w:hAnsi="Times New Roman" w:cs="Times New Roman"/>
          <w:sz w:val="28"/>
          <w:szCs w:val="28"/>
        </w:rPr>
        <w:t>6553054,56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 w:rsidRPr="000B08BA">
        <w:rPr>
          <w:rFonts w:ascii="Times New Roman" w:hAnsi="Times New Roman" w:cs="Times New Roman"/>
          <w:sz w:val="28"/>
          <w:szCs w:val="28"/>
        </w:rPr>
        <w:t>6183740,95</w:t>
      </w:r>
      <w:r w:rsidRPr="00713E24">
        <w:rPr>
          <w:rFonts w:ascii="Times New Roman" w:hAnsi="Times New Roman" w:cs="Times New Roman"/>
          <w:sz w:val="28"/>
          <w:szCs w:val="28"/>
        </w:rPr>
        <w:t>рублей;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B08BA" w:rsidRPr="000B08BA">
        <w:rPr>
          <w:rFonts w:ascii="Times New Roman" w:hAnsi="Times New Roman" w:cs="Times New Roman"/>
          <w:sz w:val="28"/>
          <w:szCs w:val="28"/>
        </w:rPr>
        <w:t>6256701,27</w:t>
      </w:r>
      <w:r w:rsidRPr="00713E24">
        <w:rPr>
          <w:rFonts w:ascii="Times New Roman" w:hAnsi="Times New Roman" w:cs="Times New Roman"/>
          <w:sz w:val="28"/>
          <w:szCs w:val="28"/>
        </w:rPr>
        <w:t>рублей.                                                                                           2) общий объем расходов бюджета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 xml:space="preserve">5 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B08BA">
        <w:rPr>
          <w:rFonts w:ascii="Times New Roman" w:hAnsi="Times New Roman" w:cs="Times New Roman"/>
          <w:sz w:val="28"/>
          <w:szCs w:val="28"/>
        </w:rPr>
        <w:t>8365084,42</w:t>
      </w:r>
      <w:r w:rsidRPr="00713E24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0B08BA" w:rsidRPr="000B08BA">
        <w:rPr>
          <w:rFonts w:ascii="Times New Roman" w:hAnsi="Times New Roman" w:cs="Times New Roman"/>
          <w:sz w:val="28"/>
          <w:szCs w:val="28"/>
        </w:rPr>
        <w:t>на 2026 год в сумме 6 183 740,95 руб., в том числе условно утвержденные расходы в сумме 154 546,30 руб.,  и на 2027 год в сумме 6 256 701,27    руб., в том числе условно утвержденные расходы в сумме 320 756,80 руб.;</w:t>
      </w:r>
      <w:r w:rsidRPr="00713E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3) </w:t>
      </w:r>
      <w:r w:rsidR="00C13DA9">
        <w:rPr>
          <w:rFonts w:ascii="Times New Roman" w:hAnsi="Times New Roman" w:cs="Times New Roman"/>
          <w:sz w:val="28"/>
          <w:szCs w:val="28"/>
        </w:rPr>
        <w:t>де</w:t>
      </w:r>
      <w:r w:rsidRPr="00713E24">
        <w:rPr>
          <w:rFonts w:ascii="Times New Roman" w:hAnsi="Times New Roman" w:cs="Times New Roman"/>
          <w:sz w:val="28"/>
          <w:szCs w:val="28"/>
        </w:rPr>
        <w:t>фицит местного бюджета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B08BA">
        <w:rPr>
          <w:rFonts w:ascii="Times New Roman" w:hAnsi="Times New Roman" w:cs="Times New Roman"/>
          <w:sz w:val="28"/>
          <w:szCs w:val="28"/>
        </w:rPr>
        <w:t>1812029,86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713E24">
        <w:rPr>
          <w:rFonts w:ascii="Times New Roman" w:hAnsi="Times New Roman" w:cs="Times New Roman"/>
          <w:sz w:val="28"/>
          <w:szCs w:val="28"/>
        </w:rPr>
        <w:t>.</w:t>
      </w:r>
      <w:r w:rsidR="0005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Профицит </w:t>
      </w:r>
      <w:r w:rsidR="00054D85" w:rsidRPr="00713E24">
        <w:rPr>
          <w:rFonts w:ascii="Times New Roman" w:hAnsi="Times New Roman" w:cs="Times New Roman"/>
          <w:sz w:val="28"/>
          <w:szCs w:val="28"/>
        </w:rPr>
        <w:t>местного бюджета на 20</w:t>
      </w:r>
      <w:r w:rsidR="00054D85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</w:t>
      </w:r>
      <w:r w:rsidR="00054D85">
        <w:rPr>
          <w:rFonts w:ascii="Times New Roman" w:hAnsi="Times New Roman" w:cs="Times New Roman"/>
          <w:sz w:val="28"/>
          <w:szCs w:val="28"/>
        </w:rPr>
        <w:t>ен</w:t>
      </w:r>
      <w:r w:rsidR="004344E9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  <w:r w:rsidR="00054D85" w:rsidRPr="00713E24">
        <w:rPr>
          <w:rFonts w:ascii="Times New Roman" w:hAnsi="Times New Roman" w:cs="Times New Roman"/>
          <w:sz w:val="28"/>
          <w:szCs w:val="28"/>
        </w:rPr>
        <w:t>; на 202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054D85" w:rsidRPr="00713E24">
        <w:rPr>
          <w:rFonts w:ascii="Times New Roman" w:hAnsi="Times New Roman" w:cs="Times New Roman"/>
          <w:sz w:val="28"/>
          <w:szCs w:val="28"/>
        </w:rPr>
        <w:t xml:space="preserve"> год равный </w:t>
      </w:r>
      <w:r w:rsidR="00054D85">
        <w:rPr>
          <w:rFonts w:ascii="Times New Roman" w:hAnsi="Times New Roman" w:cs="Times New Roman"/>
          <w:sz w:val="28"/>
          <w:szCs w:val="28"/>
        </w:rPr>
        <w:t>0,00</w:t>
      </w:r>
    </w:p>
    <w:p w:rsidR="00F8305C" w:rsidRPr="00450505" w:rsidRDefault="00F8305C" w:rsidP="00F8305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450505">
        <w:rPr>
          <w:rFonts w:ascii="Times New Roman" w:hAnsi="Times New Roman" w:cs="Times New Roman"/>
          <w:sz w:val="28"/>
          <w:szCs w:val="28"/>
        </w:rPr>
        <w:t xml:space="preserve">Приложение  № 2 </w:t>
      </w: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 w:rsidRPr="0045050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Pr="00450505">
        <w:rPr>
          <w:rFonts w:ascii="Times New Roman" w:hAnsi="Times New Roman" w:cs="Times New Roman"/>
          <w:sz w:val="28"/>
          <w:szCs w:val="28"/>
        </w:rPr>
        <w:t xml:space="preserve">в местный бюджет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</w:t>
      </w:r>
      <w:r w:rsidR="00D0776E" w:rsidRPr="001C6767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50505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5050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3Безвозмездные поступления в местный бюджет на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 изложить в редакции согласно приложения №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3E24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 № 4 Распределение  бюджетных ассигнований бюджета поселения по разделам  и подразделам классификации расходов  бюджета 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приложения №  4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№5 Ведомственная структура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главным  распорядителям средств бюджета, разделам, подразделам  и целевым статьям (муниципальным программам поселения и  непрограммным направлениям деятельности), группам и подгруппам видов расходов классификации расходов бюджета изложить в  редакции согласно приложения № 5 к настоящему Решению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 6  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C13DA9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 № 6 к настоящему Решению.</w:t>
      </w:r>
    </w:p>
    <w:p w:rsidR="00F8305C" w:rsidRPr="00713E24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sz w:val="28"/>
          <w:szCs w:val="28"/>
        </w:rPr>
        <w:t xml:space="preserve">Приложение №8 Источники финансирования дефицита бюджета Тихвинского сельского поселения на </w:t>
      </w:r>
      <w:r w:rsidR="00D0776E" w:rsidRPr="001C6767">
        <w:rPr>
          <w:rFonts w:ascii="Times New Roman" w:hAnsi="Times New Roman" w:cs="Times New Roman"/>
          <w:sz w:val="28"/>
          <w:szCs w:val="28"/>
        </w:rPr>
        <w:t>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5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6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и 20</w:t>
      </w:r>
      <w:r w:rsidR="00D0776E">
        <w:rPr>
          <w:rFonts w:ascii="Times New Roman" w:hAnsi="Times New Roman" w:cs="Times New Roman"/>
          <w:sz w:val="28"/>
          <w:szCs w:val="28"/>
        </w:rPr>
        <w:t>2</w:t>
      </w:r>
      <w:r w:rsidR="000B08BA">
        <w:rPr>
          <w:rFonts w:ascii="Times New Roman" w:hAnsi="Times New Roman" w:cs="Times New Roman"/>
          <w:sz w:val="28"/>
          <w:szCs w:val="28"/>
        </w:rPr>
        <w:t>7</w:t>
      </w:r>
      <w:r w:rsidR="00D0776E" w:rsidRPr="001C676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13E2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№8 к настоящему Решению</w:t>
      </w:r>
    </w:p>
    <w:p w:rsidR="00F8305C" w:rsidRPr="000E7111" w:rsidRDefault="00F8305C" w:rsidP="00F830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111">
        <w:rPr>
          <w:rFonts w:ascii="Times New Roman" w:hAnsi="Times New Roman" w:cs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Pr="000E7111">
        <w:rPr>
          <w:rFonts w:ascii="Times New Roman" w:hAnsi="Times New Roman" w:cs="Times New Roman"/>
          <w:sz w:val="28"/>
          <w:szCs w:val="28"/>
        </w:rPr>
        <w:t>.</w:t>
      </w: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F11B4" w:rsidRPr="00F8305C" w:rsidRDefault="006F11B4" w:rsidP="006F11B4">
      <w:pPr>
        <w:tabs>
          <w:tab w:val="left" w:pos="61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И. Петина</w:t>
      </w:r>
    </w:p>
    <w:p w:rsidR="00402962" w:rsidRPr="00F8305C" w:rsidRDefault="00402962" w:rsidP="006F11B4">
      <w:pPr>
        <w:tabs>
          <w:tab w:val="left" w:pos="6180"/>
        </w:tabs>
        <w:jc w:val="both"/>
      </w:pP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364" w:rsidRDefault="000F4364" w:rsidP="002B3C4D">
      <w:pPr>
        <w:spacing w:after="0" w:line="240" w:lineRule="auto"/>
      </w:pPr>
      <w:r>
        <w:separator/>
      </w:r>
    </w:p>
  </w:endnote>
  <w:endnote w:type="continuationSeparator" w:id="1">
    <w:p w:rsidR="000F4364" w:rsidRDefault="000F4364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A49BE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0F4364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A49BE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11B4">
      <w:rPr>
        <w:rStyle w:val="a6"/>
        <w:noProof/>
      </w:rPr>
      <w:t>2</w:t>
    </w:r>
    <w:r>
      <w:rPr>
        <w:rStyle w:val="a6"/>
      </w:rPr>
      <w:fldChar w:fldCharType="end"/>
    </w:r>
  </w:p>
  <w:p w:rsidR="00062B21" w:rsidRDefault="000F4364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364" w:rsidRDefault="000F4364" w:rsidP="002B3C4D">
      <w:pPr>
        <w:spacing w:after="0" w:line="240" w:lineRule="auto"/>
      </w:pPr>
      <w:r>
        <w:separator/>
      </w:r>
    </w:p>
  </w:footnote>
  <w:footnote w:type="continuationSeparator" w:id="1">
    <w:p w:rsidR="000F4364" w:rsidRDefault="000F4364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37C93"/>
    <w:rsid w:val="00042C2F"/>
    <w:rsid w:val="00054D85"/>
    <w:rsid w:val="00065C2A"/>
    <w:rsid w:val="00097B24"/>
    <w:rsid w:val="000A28C9"/>
    <w:rsid w:val="000B08BA"/>
    <w:rsid w:val="000E7111"/>
    <w:rsid w:val="000F377C"/>
    <w:rsid w:val="000F4364"/>
    <w:rsid w:val="00113DAE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F4129"/>
    <w:rsid w:val="001F4E7C"/>
    <w:rsid w:val="00203495"/>
    <w:rsid w:val="00204A2B"/>
    <w:rsid w:val="00271610"/>
    <w:rsid w:val="00277F59"/>
    <w:rsid w:val="002829E7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577E4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2FC1"/>
    <w:rsid w:val="005543B1"/>
    <w:rsid w:val="00561A7B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11B4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A49BE"/>
    <w:rsid w:val="00CE6C69"/>
    <w:rsid w:val="00D0776E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DE3B53"/>
    <w:rsid w:val="00DE5A91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EF5643"/>
    <w:rsid w:val="00F1306F"/>
    <w:rsid w:val="00F167C9"/>
    <w:rsid w:val="00F4099B"/>
    <w:rsid w:val="00F73145"/>
    <w:rsid w:val="00F8305C"/>
    <w:rsid w:val="00F87B3C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23</cp:revision>
  <cp:lastPrinted>2019-12-16T05:51:00Z</cp:lastPrinted>
  <dcterms:created xsi:type="dcterms:W3CDTF">2024-01-18T02:32:00Z</dcterms:created>
  <dcterms:modified xsi:type="dcterms:W3CDTF">2025-01-29T03:34:00Z</dcterms:modified>
</cp:coreProperties>
</file>