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204A2E">
      <w:pPr>
        <w:tabs>
          <w:tab w:val="center" w:pos="5102"/>
          <w:tab w:val="left" w:pos="87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204A2E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4A2E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BE40A3" w:rsidRPr="00204A2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5643" w:rsidRPr="00204A2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BE40A3" w:rsidRPr="00204A2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06CE" w:rsidRPr="00204A2E">
        <w:rPr>
          <w:rFonts w:ascii="Times New Roman" w:hAnsi="Times New Roman" w:cs="Times New Roman"/>
          <w:sz w:val="28"/>
          <w:szCs w:val="28"/>
          <w:u w:val="single"/>
        </w:rPr>
        <w:t>4г</w:t>
      </w:r>
      <w:r w:rsidR="00F8305C" w:rsidRPr="00204A2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204A2E">
        <w:rPr>
          <w:rFonts w:ascii="Times New Roman" w:hAnsi="Times New Roman" w:cs="Times New Roman"/>
          <w:sz w:val="28"/>
          <w:szCs w:val="28"/>
          <w:u w:val="single"/>
        </w:rPr>
        <w:t>229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0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68" w:rsidRPr="004E659C" w:rsidRDefault="00C63168" w:rsidP="00C63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E659C">
        <w:rPr>
          <w:rFonts w:ascii="Times New Roman" w:hAnsi="Times New Roman"/>
          <w:sz w:val="28"/>
          <w:szCs w:val="28"/>
        </w:rPr>
        <w:t xml:space="preserve">Об утверждении дополнительного соглашения  между Администрацией Тихвинского сельского поселения Павлоградского муниципального района Омской области и Администрацией Павлоградского муниципального района Омской области о </w:t>
      </w:r>
      <w:r w:rsidRPr="004E659C">
        <w:rPr>
          <w:rFonts w:ascii="Times New Roman" w:eastAsia="Times New Roman" w:hAnsi="Times New Roman"/>
          <w:bCs/>
          <w:sz w:val="28"/>
          <w:szCs w:val="28"/>
        </w:rPr>
        <w:t xml:space="preserve"> передаче Администрации Павлоградского муниципального района Омской области осуществления части  полномочий, утвержденных решением Совета Павлоградского муниципального района</w:t>
      </w:r>
    </w:p>
    <w:p w:rsidR="00C006CE" w:rsidRDefault="00C63168" w:rsidP="00C63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Омской области от 23.09.2022 № 175</w:t>
      </w:r>
    </w:p>
    <w:p w:rsidR="00C63168" w:rsidRDefault="00C63168" w:rsidP="00C63168">
      <w:pPr>
        <w:shd w:val="clear" w:color="auto" w:fill="FFFFFF"/>
        <w:spacing w:before="317" w:line="307" w:lineRule="exact"/>
        <w:ind w:left="2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5 частью 1 статьи 14, частью 4 статьи 15 Федерального закона от 6 октября 2003 года № 131-ФЗ «Об общих принципах организации местного самоуправления в Российской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Федерации», Уставом Тихвинского сельского поселения Павлоградского муниципального района Омской области, </w:t>
      </w:r>
      <w:r>
        <w:rPr>
          <w:rFonts w:ascii="Times New Roman" w:hAnsi="Times New Roman"/>
          <w:color w:val="000000"/>
          <w:sz w:val="28"/>
          <w:szCs w:val="28"/>
        </w:rPr>
        <w:t>Совет Тихвинского сельского поселения Павлоградского муниципального района РЕШИЛ:</w:t>
      </w:r>
    </w:p>
    <w:p w:rsidR="00C63168" w:rsidRDefault="00C63168" w:rsidP="00C631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68" w:rsidRDefault="00C63168" w:rsidP="00C631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дополнительные соглашения между Администрацией Тихвинского сельского поселения Павлоградского муниципального района Омской области и Администрацией Павлоградского муниципального района Омской области </w:t>
      </w:r>
      <w:r w:rsidRPr="00B31467">
        <w:rPr>
          <w:rFonts w:ascii="Times New Roman" w:eastAsia="Times New Roman" w:hAnsi="Times New Roman"/>
          <w:sz w:val="28"/>
          <w:szCs w:val="28"/>
        </w:rPr>
        <w:t>о передаче осуществления части своих полномочий, утвержденных</w:t>
      </w:r>
      <w:r>
        <w:rPr>
          <w:rFonts w:ascii="Times New Roman" w:eastAsia="Times New Roman" w:hAnsi="Times New Roman"/>
          <w:sz w:val="28"/>
          <w:szCs w:val="28"/>
        </w:rPr>
        <w:t xml:space="preserve"> решением </w:t>
      </w:r>
      <w:r w:rsidRPr="00B31467">
        <w:rPr>
          <w:rFonts w:ascii="Times New Roman" w:eastAsia="Times New Roman" w:hAnsi="Times New Roman"/>
          <w:sz w:val="28"/>
          <w:szCs w:val="28"/>
        </w:rPr>
        <w:t>Совет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31467">
        <w:rPr>
          <w:rFonts w:ascii="Times New Roman" w:eastAsia="Times New Roman" w:hAnsi="Times New Roman"/>
          <w:sz w:val="28"/>
          <w:szCs w:val="28"/>
        </w:rPr>
        <w:t xml:space="preserve"> Павлоградского муниципального райо</w:t>
      </w:r>
      <w:r>
        <w:rPr>
          <w:rFonts w:ascii="Times New Roman" w:eastAsia="Times New Roman" w:hAnsi="Times New Roman"/>
          <w:sz w:val="28"/>
          <w:szCs w:val="28"/>
        </w:rPr>
        <w:t>на Омской области от 23.09.2022 № 175</w:t>
      </w:r>
      <w:r w:rsidRPr="00B3146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"</w:t>
      </w:r>
      <w:r w:rsidRPr="00B31467">
        <w:rPr>
          <w:rFonts w:ascii="Times New Roman" w:eastAsia="Times New Roman" w:hAnsi="Times New Roman"/>
          <w:sz w:val="28"/>
          <w:szCs w:val="28"/>
        </w:rPr>
        <w:t>Об утверждении соглашений между Павлоградским муниципальным районом Омской области и  поселениями Павлоградского муниципального района Омской области о передаче Администрации Павлоградского муниципального района Омской области осуществления части своих полномочий по решению вопроса местного значения</w:t>
      </w:r>
      <w:r>
        <w:rPr>
          <w:rFonts w:ascii="Times New Roman" w:eastAsia="Times New Roman" w:hAnsi="Times New Roman"/>
          <w:sz w:val="28"/>
          <w:szCs w:val="28"/>
        </w:rPr>
        <w:t>"</w:t>
      </w:r>
    </w:p>
    <w:p w:rsidR="00C63168" w:rsidRDefault="00C63168" w:rsidP="00C63168">
      <w:pPr>
        <w:spacing w:before="120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Администрации Павлоградского муниципального района Омской области заключить с Администрацией </w:t>
      </w:r>
      <w:r>
        <w:rPr>
          <w:rFonts w:ascii="Times New Roman" w:hAnsi="Times New Roman"/>
          <w:bCs/>
          <w:sz w:val="28"/>
          <w:szCs w:val="28"/>
        </w:rPr>
        <w:t>Тихвинского сельского поселения дополнительное с</w:t>
      </w:r>
      <w:r>
        <w:rPr>
          <w:rFonts w:ascii="Times New Roman" w:hAnsi="Times New Roman"/>
          <w:sz w:val="28"/>
          <w:szCs w:val="28"/>
        </w:rPr>
        <w:t xml:space="preserve">оглашение о передаче Павлоградскому </w:t>
      </w:r>
      <w:r>
        <w:rPr>
          <w:rFonts w:ascii="Times New Roman" w:hAnsi="Times New Roman"/>
          <w:sz w:val="28"/>
          <w:szCs w:val="28"/>
        </w:rPr>
        <w:lastRenderedPageBreak/>
        <w:t>муниципальному району Омской области полномочий по решению вопроса местного значения, указанного в пункте 1 настоящего решения.</w:t>
      </w:r>
    </w:p>
    <w:p w:rsidR="00C63168" w:rsidRDefault="00C63168" w:rsidP="00C63168">
      <w:pPr>
        <w:pStyle w:val="1"/>
        <w:widowControl w:val="0"/>
        <w:numPr>
          <w:ilvl w:val="0"/>
          <w:numId w:val="2"/>
        </w:numPr>
        <w:adjustRightInd w:val="0"/>
        <w:spacing w:before="120"/>
        <w:ind w:left="0" w:firstLine="72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Обнародовать  настоящее решение </w:t>
      </w:r>
      <w:r>
        <w:rPr>
          <w:sz w:val="28"/>
          <w:szCs w:val="28"/>
        </w:rPr>
        <w:t>в соответствии с Уставом Тихвинского сельского поселения Павлоградского муниципального района Омской области.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204A2E" w:rsidP="00C63168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02962" w:rsidRDefault="00C63168" w:rsidP="00C63168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Тихвинского сельского поселения</w:t>
      </w:r>
      <w:r w:rsidR="00204A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A2E">
        <w:rPr>
          <w:rFonts w:ascii="Times New Roman" w:hAnsi="Times New Roman" w:cs="Times New Roman"/>
          <w:sz w:val="28"/>
          <w:szCs w:val="28"/>
        </w:rPr>
        <w:t>Т. И. Петина</w:t>
      </w: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-459" w:type="dxa"/>
        <w:tblLook w:val="0000"/>
      </w:tblPr>
      <w:tblGrid>
        <w:gridCol w:w="4999"/>
        <w:gridCol w:w="4999"/>
      </w:tblGrid>
      <w:tr w:rsidR="00C63168" w:rsidRPr="003F5FFC" w:rsidTr="002B7DBA">
        <w:trPr>
          <w:trHeight w:val="20"/>
        </w:trPr>
        <w:tc>
          <w:tcPr>
            <w:tcW w:w="4999" w:type="dxa"/>
          </w:tcPr>
          <w:p w:rsidR="00C63168" w:rsidRPr="003F5FFC" w:rsidRDefault="00C63168" w:rsidP="002B7DBA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6</w:t>
            </w:r>
          </w:p>
          <w:p w:rsidR="00C63168" w:rsidRPr="003F5FFC" w:rsidRDefault="00C63168" w:rsidP="002B7DBA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Павлоградского муниципального района Омской области от «»20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 __</w:t>
            </w:r>
          </w:p>
        </w:tc>
        <w:tc>
          <w:tcPr>
            <w:tcW w:w="4999" w:type="dxa"/>
          </w:tcPr>
          <w:p w:rsidR="00C63168" w:rsidRPr="003F5FFC" w:rsidRDefault="00C63168" w:rsidP="002B7DBA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Приложение №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1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_ </w:t>
            </w:r>
          </w:p>
          <w:p w:rsidR="00C63168" w:rsidRPr="003F5FFC" w:rsidRDefault="00C63168" w:rsidP="002B7DBA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 решению Совета </w:t>
            </w:r>
            <w:r>
              <w:rPr>
                <w:rFonts w:ascii="Times New Roman" w:hAnsi="Times New Roman"/>
                <w:sz w:val="28"/>
                <w:szCs w:val="28"/>
              </w:rPr>
              <w:t>Тихвинского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сельского поселения Павлоградского муниципальн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ого района Омской области </w:t>
            </w:r>
            <w:r w:rsidRPr="00C6316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 </w:t>
            </w:r>
            <w:r w:rsidRPr="00C63168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«22» ноября </w:t>
            </w:r>
            <w:r w:rsidRPr="00C63168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2024г. № </w:t>
            </w:r>
            <w:r w:rsidRPr="00C63168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229-1</w:t>
            </w:r>
          </w:p>
        </w:tc>
      </w:tr>
      <w:tr w:rsidR="00C63168" w:rsidRPr="003F5FFC" w:rsidTr="002B7DBA">
        <w:trPr>
          <w:trHeight w:val="540"/>
        </w:trPr>
        <w:tc>
          <w:tcPr>
            <w:tcW w:w="4999" w:type="dxa"/>
          </w:tcPr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</w:t>
            </w:r>
          </w:p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«» 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  <w:tc>
          <w:tcPr>
            <w:tcW w:w="4999" w:type="dxa"/>
          </w:tcPr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Решением Совета </w:t>
            </w:r>
            <w:r>
              <w:rPr>
                <w:rFonts w:ascii="Times New Roman" w:hAnsi="Times New Roman"/>
                <w:sz w:val="28"/>
                <w:szCs w:val="28"/>
              </w:rPr>
              <w:t>Тихвинского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сельского поселения </w:t>
            </w:r>
          </w:p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  </w:t>
            </w:r>
            <w:r w:rsidRPr="00C63168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«22»  ноября </w:t>
            </w:r>
            <w:r w:rsidRPr="00C63168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2024г. №</w:t>
            </w:r>
            <w:r w:rsidRPr="00C63168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229-1</w:t>
            </w:r>
          </w:p>
        </w:tc>
      </w:tr>
      <w:tr w:rsidR="00C63168" w:rsidRPr="003F5FFC" w:rsidTr="002B7DBA">
        <w:trPr>
          <w:trHeight w:val="540"/>
        </w:trPr>
        <w:tc>
          <w:tcPr>
            <w:tcW w:w="4999" w:type="dxa"/>
          </w:tcPr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999" w:type="dxa"/>
          </w:tcPr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Pr="003F5FFC" w:rsidRDefault="00C63168" w:rsidP="00C6316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с</w:t>
      </w:r>
      <w:r w:rsidRPr="003F5FFC">
        <w:rPr>
          <w:rFonts w:ascii="Times New Roman" w:hAnsi="Times New Roman"/>
          <w:b/>
          <w:sz w:val="28"/>
          <w:szCs w:val="28"/>
        </w:rPr>
        <w:t xml:space="preserve">оглашение  </w:t>
      </w:r>
    </w:p>
    <w:p w:rsidR="00C63168" w:rsidRPr="003F5FFC" w:rsidRDefault="00C63168" w:rsidP="00C6316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соглашению </w:t>
      </w:r>
      <w:r w:rsidRPr="003F5FFC">
        <w:rPr>
          <w:rFonts w:ascii="Times New Roman" w:hAnsi="Times New Roman"/>
          <w:b/>
          <w:sz w:val="28"/>
          <w:szCs w:val="28"/>
        </w:rPr>
        <w:t xml:space="preserve">между Павлоградским муниципальным районом Омской области и </w:t>
      </w:r>
      <w:r>
        <w:rPr>
          <w:rFonts w:ascii="Times New Roman" w:hAnsi="Times New Roman"/>
          <w:b/>
          <w:sz w:val="28"/>
          <w:szCs w:val="28"/>
        </w:rPr>
        <w:t>Тихвин</w:t>
      </w:r>
      <w:r w:rsidRPr="003F5FFC">
        <w:rPr>
          <w:rFonts w:ascii="Times New Roman" w:hAnsi="Times New Roman"/>
          <w:b/>
          <w:sz w:val="28"/>
          <w:szCs w:val="28"/>
        </w:rPr>
        <w:t xml:space="preserve">ским сельским поселением Павлоградского муниципального района Омской области о передаче </w:t>
      </w:r>
    </w:p>
    <w:p w:rsidR="00C63168" w:rsidRPr="003F5FFC" w:rsidRDefault="00C63168" w:rsidP="00C6316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F5FFC">
        <w:rPr>
          <w:rFonts w:ascii="Times New Roman" w:hAnsi="Times New Roman"/>
          <w:b/>
          <w:sz w:val="28"/>
          <w:szCs w:val="28"/>
        </w:rPr>
        <w:t>части полномочий</w:t>
      </w:r>
      <w:r>
        <w:rPr>
          <w:rFonts w:ascii="Times New Roman" w:hAnsi="Times New Roman"/>
          <w:b/>
          <w:sz w:val="28"/>
          <w:szCs w:val="28"/>
        </w:rPr>
        <w:t>, утвержденных решением Совета Павлоградского муниципального района Омской области от 23.09.2022 № 175</w:t>
      </w:r>
    </w:p>
    <w:p w:rsidR="00C63168" w:rsidRPr="003F5FFC" w:rsidRDefault="00C63168" w:rsidP="00C63168">
      <w:pPr>
        <w:pStyle w:val="a9"/>
        <w:ind w:left="5940"/>
        <w:jc w:val="both"/>
        <w:rPr>
          <w:rFonts w:ascii="Times New Roman" w:hAnsi="Times New Roman"/>
          <w:sz w:val="28"/>
          <w:szCs w:val="28"/>
        </w:rPr>
      </w:pPr>
    </w:p>
    <w:p w:rsidR="00C63168" w:rsidRPr="003F5FFC" w:rsidRDefault="00C63168" w:rsidP="00C63168">
      <w:pPr>
        <w:pStyle w:val="a9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«22» ноября </w:t>
      </w:r>
      <w:r w:rsidRPr="003F5FF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F5FFC">
        <w:rPr>
          <w:rFonts w:ascii="Times New Roman" w:hAnsi="Times New Roman"/>
          <w:sz w:val="28"/>
          <w:szCs w:val="28"/>
        </w:rPr>
        <w:t xml:space="preserve"> года</w:t>
      </w:r>
    </w:p>
    <w:p w:rsidR="00C63168" w:rsidRPr="003F5FFC" w:rsidRDefault="00C63168" w:rsidP="00C63168">
      <w:pPr>
        <w:pStyle w:val="a9"/>
        <w:ind w:left="5940"/>
        <w:jc w:val="both"/>
        <w:rPr>
          <w:rFonts w:ascii="Times New Roman" w:hAnsi="Times New Roman"/>
          <w:sz w:val="28"/>
          <w:szCs w:val="28"/>
        </w:rPr>
      </w:pPr>
    </w:p>
    <w:p w:rsidR="00C63168" w:rsidRPr="003F5FFC" w:rsidRDefault="00C63168" w:rsidP="00C631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6"/>
          <w:sz w:val="28"/>
          <w:szCs w:val="28"/>
        </w:rPr>
        <w:t>Тихвинского</w:t>
      </w:r>
      <w:r w:rsidRPr="003F5FFC">
        <w:rPr>
          <w:rFonts w:ascii="Times New Roman" w:hAnsi="Times New Roman"/>
          <w:spacing w:val="-6"/>
          <w:sz w:val="28"/>
          <w:szCs w:val="28"/>
        </w:rPr>
        <w:t xml:space="preserve"> 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области, в лице Главы </w:t>
      </w:r>
      <w:r>
        <w:rPr>
          <w:rFonts w:ascii="Times New Roman" w:hAnsi="Times New Roman"/>
          <w:spacing w:val="-6"/>
          <w:sz w:val="28"/>
          <w:szCs w:val="28"/>
        </w:rPr>
        <w:t>Тихвинского</w:t>
      </w:r>
      <w:r w:rsidRPr="003F5FFC">
        <w:rPr>
          <w:rFonts w:ascii="Times New Roman" w:hAnsi="Times New Roman"/>
          <w:spacing w:val="-6"/>
          <w:sz w:val="28"/>
          <w:szCs w:val="28"/>
        </w:rPr>
        <w:t>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</w:t>
      </w:r>
      <w:r w:rsidRPr="008D2E96">
        <w:rPr>
          <w:rFonts w:ascii="Times New Roman" w:hAnsi="Times New Roman" w:cs="Times New Roman"/>
          <w:sz w:val="28"/>
          <w:szCs w:val="28"/>
        </w:rPr>
        <w:t>Убогов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E96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E96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FFC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>
        <w:rPr>
          <w:rFonts w:ascii="Times New Roman" w:hAnsi="Times New Roman"/>
          <w:sz w:val="28"/>
          <w:szCs w:val="28"/>
        </w:rPr>
        <w:t>Тихвинского</w:t>
      </w:r>
      <w:r w:rsidRPr="003F5FFC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Сухоносова Александра Владимировича, действующего на основании 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C63168" w:rsidRPr="00EF3546" w:rsidRDefault="00C63168" w:rsidP="00C63168">
      <w:pPr>
        <w:pStyle w:val="a3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EF3546">
        <w:rPr>
          <w:rFonts w:ascii="Times New Roman" w:hAnsi="Times New Roman"/>
          <w:sz w:val="28"/>
          <w:szCs w:val="28"/>
        </w:rPr>
        <w:lastRenderedPageBreak/>
        <w:t>Предметом настоящего Дополнительного соглашения является внесение Сторонами изменений в Соглашение между Павлоградским муниципальным районом Омской области и Тихвинским сельским поселением Павлоградского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3546">
        <w:rPr>
          <w:rFonts w:ascii="Times New Roman" w:hAnsi="Times New Roman"/>
          <w:sz w:val="28"/>
          <w:szCs w:val="28"/>
        </w:rPr>
        <w:t>о передаче осуществления части своих полномочий, утвержденным решением Совета Тихвинского сельского поселения Павлоградского муниципального района Омской области от 2</w:t>
      </w:r>
      <w:r>
        <w:rPr>
          <w:rFonts w:ascii="Times New Roman" w:hAnsi="Times New Roman"/>
          <w:sz w:val="28"/>
          <w:szCs w:val="28"/>
        </w:rPr>
        <w:t>3.09.2022 № 118</w:t>
      </w:r>
      <w:r w:rsidRPr="00EF3546">
        <w:rPr>
          <w:rFonts w:ascii="Times New Roman" w:hAnsi="Times New Roman"/>
          <w:sz w:val="28"/>
          <w:szCs w:val="28"/>
        </w:rPr>
        <w:t>, решением Совета Павлоградского муниципаль</w:t>
      </w:r>
      <w:r>
        <w:rPr>
          <w:rFonts w:ascii="Times New Roman" w:hAnsi="Times New Roman"/>
          <w:sz w:val="28"/>
          <w:szCs w:val="28"/>
        </w:rPr>
        <w:t>ного района Омской области от 23.09.2022 №175</w:t>
      </w:r>
      <w:r w:rsidRPr="00EF3546">
        <w:rPr>
          <w:rFonts w:ascii="Times New Roman" w:hAnsi="Times New Roman"/>
          <w:sz w:val="28"/>
          <w:szCs w:val="28"/>
        </w:rPr>
        <w:t xml:space="preserve"> (далее по тексту - Соглашение).</w:t>
      </w:r>
      <w:r w:rsidRPr="00EF3546">
        <w:rPr>
          <w:rFonts w:ascii="Times New Roman" w:eastAsia="Times New Roman" w:hAnsi="Times New Roman"/>
          <w:sz w:val="28"/>
          <w:szCs w:val="28"/>
        </w:rPr>
        <w:t>Стороны согласились внести в Соглашение следующие изменения:</w:t>
      </w:r>
    </w:p>
    <w:p w:rsidR="00C63168" w:rsidRPr="00EF3546" w:rsidRDefault="00C63168" w:rsidP="00C63168">
      <w:pPr>
        <w:pStyle w:val="a3"/>
        <w:numPr>
          <w:ilvl w:val="1"/>
          <w:numId w:val="3"/>
        </w:numPr>
        <w:tabs>
          <w:tab w:val="left" w:pos="71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 «</w:t>
      </w:r>
      <w:r w:rsidRPr="00EF3546">
        <w:rPr>
          <w:rFonts w:ascii="Times New Roman" w:eastAsia="Times New Roman" w:hAnsi="Times New Roman"/>
          <w:sz w:val="28"/>
          <w:szCs w:val="28"/>
        </w:rPr>
        <w:t>1.2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EF3546">
        <w:rPr>
          <w:rFonts w:ascii="Times New Roman" w:eastAsia="Times New Roman" w:hAnsi="Times New Roman"/>
          <w:sz w:val="28"/>
          <w:szCs w:val="28"/>
        </w:rPr>
        <w:t xml:space="preserve"> Соглашен</w:t>
      </w:r>
      <w:r>
        <w:rPr>
          <w:rFonts w:ascii="Times New Roman" w:eastAsia="Times New Roman" w:hAnsi="Times New Roman"/>
          <w:sz w:val="28"/>
          <w:szCs w:val="28"/>
        </w:rPr>
        <w:t>ия после слов «содержанию</w:t>
      </w:r>
      <w:r w:rsidRPr="00EF3546">
        <w:rPr>
          <w:rFonts w:ascii="Times New Roman" w:eastAsia="Times New Roman" w:hAnsi="Times New Roman"/>
          <w:sz w:val="28"/>
          <w:szCs w:val="28"/>
        </w:rPr>
        <w:t xml:space="preserve"> автомобильных дорог общего пользования местного</w:t>
      </w:r>
      <w:r>
        <w:rPr>
          <w:rFonts w:ascii="Times New Roman" w:eastAsia="Times New Roman" w:hAnsi="Times New Roman"/>
          <w:sz w:val="28"/>
          <w:szCs w:val="28"/>
        </w:rPr>
        <w:t xml:space="preserve"> значения в границах населенных пунктов Тихвинского</w:t>
      </w:r>
      <w:r w:rsidRPr="00EF3546">
        <w:rPr>
          <w:rFonts w:ascii="Times New Roman" w:eastAsia="Times New Roman" w:hAnsi="Times New Roman"/>
          <w:sz w:val="28"/>
          <w:szCs w:val="28"/>
        </w:rPr>
        <w:t xml:space="preserve"> сельского поселения Павлоградского муниципального района Омской о</w:t>
      </w:r>
      <w:r>
        <w:rPr>
          <w:rFonts w:ascii="Times New Roman" w:eastAsia="Times New Roman" w:hAnsi="Times New Roman"/>
          <w:sz w:val="28"/>
          <w:szCs w:val="28"/>
        </w:rPr>
        <w:t>бласти на период» слова«с 1 января 2024 по 30 апреля 2024</w:t>
      </w:r>
      <w:r w:rsidRPr="00EF3546">
        <w:rPr>
          <w:rFonts w:ascii="Times New Roman" w:eastAsia="Times New Roman" w:hAnsi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/>
          <w:sz w:val="28"/>
          <w:szCs w:val="28"/>
        </w:rPr>
        <w:t xml:space="preserve">» заменить словами «с 1 ноября 2024 года по 31 декабря 2024 года.». </w:t>
      </w:r>
    </w:p>
    <w:p w:rsidR="00C63168" w:rsidRPr="00EF3546" w:rsidRDefault="00C63168" w:rsidP="00C63168">
      <w:pPr>
        <w:pStyle w:val="a3"/>
        <w:numPr>
          <w:ilvl w:val="1"/>
          <w:numId w:val="3"/>
        </w:numPr>
        <w:tabs>
          <w:tab w:val="left" w:pos="71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Абзац 2</w:t>
      </w:r>
      <w:r w:rsidRPr="00EF3546">
        <w:rPr>
          <w:rFonts w:ascii="Times New Roman" w:eastAsia="Times New Roman" w:hAnsi="Times New Roman"/>
          <w:sz w:val="28"/>
          <w:szCs w:val="28"/>
        </w:rPr>
        <w:t xml:space="preserve"> пункта 3.2. Соглашения изложить в редакции:</w:t>
      </w:r>
    </w:p>
    <w:p w:rsidR="00C63168" w:rsidRPr="00AA3740" w:rsidRDefault="00C63168" w:rsidP="00C631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370C2">
        <w:rPr>
          <w:rFonts w:ascii="Times New Roman" w:eastAsia="Times New Roman" w:hAnsi="Times New Roman"/>
          <w:sz w:val="28"/>
          <w:szCs w:val="28"/>
        </w:rPr>
        <w:t>«-</w:t>
      </w:r>
      <w:r>
        <w:rPr>
          <w:rFonts w:ascii="Times New Roman" w:eastAsia="Times New Roman" w:hAnsi="Times New Roman"/>
          <w:sz w:val="28"/>
          <w:szCs w:val="28"/>
        </w:rPr>
        <w:t>7 370,00</w:t>
      </w:r>
      <w:r w:rsidRPr="00C370C2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 xml:space="preserve">семь </w:t>
      </w:r>
      <w:r w:rsidRPr="00C370C2">
        <w:rPr>
          <w:rFonts w:ascii="Times New Roman" w:eastAsia="Times New Roman" w:hAnsi="Times New Roman"/>
          <w:sz w:val="28"/>
          <w:szCs w:val="28"/>
        </w:rPr>
        <w:t>тысяч</w:t>
      </w:r>
      <w:r>
        <w:rPr>
          <w:rFonts w:ascii="Times New Roman" w:eastAsia="Times New Roman" w:hAnsi="Times New Roman"/>
          <w:sz w:val="28"/>
          <w:szCs w:val="28"/>
        </w:rPr>
        <w:t xml:space="preserve"> триста семьдесят</w:t>
      </w:r>
      <w:r w:rsidRPr="00C370C2">
        <w:rPr>
          <w:rFonts w:ascii="Times New Roman" w:eastAsia="Times New Roman" w:hAnsi="Times New Roman"/>
          <w:sz w:val="28"/>
          <w:szCs w:val="28"/>
        </w:rPr>
        <w:t>) рублей</w:t>
      </w:r>
      <w:r>
        <w:rPr>
          <w:rFonts w:ascii="Times New Roman" w:eastAsia="Times New Roman" w:hAnsi="Times New Roman"/>
          <w:sz w:val="28"/>
          <w:szCs w:val="28"/>
        </w:rPr>
        <w:t xml:space="preserve"> 00 копеек на 2024</w:t>
      </w:r>
      <w:r w:rsidRPr="00C370C2">
        <w:rPr>
          <w:rFonts w:ascii="Times New Roman" w:eastAsia="Times New Roman" w:hAnsi="Times New Roman"/>
          <w:sz w:val="28"/>
          <w:szCs w:val="28"/>
        </w:rPr>
        <w:t xml:space="preserve"> финансовый год;»</w:t>
      </w:r>
    </w:p>
    <w:p w:rsidR="00C63168" w:rsidRDefault="00C63168" w:rsidP="00C6316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C63168" w:rsidRDefault="00C63168" w:rsidP="00C6316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C63168" w:rsidRDefault="00C63168" w:rsidP="00C6316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Дополнительное соглашение вступает в силу с момента подписания и действует до окончания действия Соглашения.</w:t>
      </w:r>
    </w:p>
    <w:p w:rsidR="00C63168" w:rsidRPr="001D1AFB" w:rsidRDefault="00C63168" w:rsidP="00C63168">
      <w:pPr>
        <w:pStyle w:val="a3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 w:rsidRPr="001D1AFB">
        <w:rPr>
          <w:rFonts w:ascii="Times New Roman" w:eastAsia="Times New Roman" w:hAnsi="Times New Roman"/>
          <w:sz w:val="28"/>
          <w:szCs w:val="28"/>
        </w:rPr>
        <w:t>Дополнительное соглашение составлено в двух экземплярах</w:t>
      </w:r>
      <w:r>
        <w:rPr>
          <w:rFonts w:ascii="Times New Roman" w:eastAsia="Times New Roman" w:hAnsi="Times New Roman"/>
          <w:sz w:val="28"/>
          <w:szCs w:val="28"/>
        </w:rPr>
        <w:t>, ко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торые имеют равную юридическую силу, по одному для каждой Стороны.</w:t>
      </w:r>
    </w:p>
    <w:p w:rsidR="00C63168" w:rsidRPr="00AA3740" w:rsidRDefault="00C63168" w:rsidP="00C6316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1D1AFB">
        <w:rPr>
          <w:rFonts w:ascii="Times New Roman" w:hAnsi="Times New Roman"/>
          <w:sz w:val="28"/>
          <w:szCs w:val="28"/>
        </w:rPr>
        <w:t>Реквизиты и подписи сторон</w:t>
      </w:r>
      <w:r>
        <w:rPr>
          <w:rFonts w:ascii="Times New Roman" w:hAnsi="Times New Roman"/>
          <w:sz w:val="28"/>
          <w:szCs w:val="28"/>
        </w:rPr>
        <w:t>:</w:t>
      </w:r>
    </w:p>
    <w:p w:rsidR="00C63168" w:rsidRPr="003F5FFC" w:rsidRDefault="00C63168" w:rsidP="00C63168">
      <w:pPr>
        <w:pStyle w:val="TPrilogSection"/>
        <w:spacing w:before="0" w:after="0" w:line="240" w:lineRule="auto"/>
        <w:rPr>
          <w:sz w:val="28"/>
          <w:szCs w:val="28"/>
        </w:rPr>
      </w:pPr>
    </w:p>
    <w:tbl>
      <w:tblPr>
        <w:tblW w:w="0" w:type="auto"/>
        <w:tblInd w:w="288" w:type="dxa"/>
        <w:tblLook w:val="0000"/>
      </w:tblPr>
      <w:tblGrid>
        <w:gridCol w:w="4622"/>
        <w:gridCol w:w="4445"/>
      </w:tblGrid>
      <w:tr w:rsidR="00C63168" w:rsidRPr="003F5FFC" w:rsidTr="002B7DBA">
        <w:trPr>
          <w:trHeight w:val="540"/>
        </w:trPr>
        <w:tc>
          <w:tcPr>
            <w:tcW w:w="4622" w:type="dxa"/>
          </w:tcPr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1»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Тихвинского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сельского поселения Павлоградского муниципального района Омской области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/>
                <w:sz w:val="28"/>
                <w:szCs w:val="28"/>
              </w:rPr>
              <w:t>А. М. Убогов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«____» _________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4445" w:type="dxa"/>
          </w:tcPr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2»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Глава Павлоградского муниципального района Омской области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______________ А. В. Сухоносов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«____» ___________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</w:tr>
    </w:tbl>
    <w:p w:rsidR="00C63168" w:rsidRPr="00F8305C" w:rsidRDefault="00C63168" w:rsidP="00C63168">
      <w:pPr>
        <w:tabs>
          <w:tab w:val="left" w:pos="6180"/>
        </w:tabs>
        <w:spacing w:after="0" w:line="240" w:lineRule="auto"/>
        <w:jc w:val="both"/>
      </w:pPr>
    </w:p>
    <w:sectPr w:rsidR="00C63168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00" w:rsidRDefault="008B0D00" w:rsidP="002B3C4D">
      <w:pPr>
        <w:spacing w:after="0" w:line="240" w:lineRule="auto"/>
      </w:pPr>
      <w:r>
        <w:separator/>
      </w:r>
    </w:p>
  </w:endnote>
  <w:endnote w:type="continuationSeparator" w:id="1">
    <w:p w:rsidR="008B0D00" w:rsidRDefault="008B0D00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DA1514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8B0D00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DA1514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3168">
      <w:rPr>
        <w:rStyle w:val="a6"/>
        <w:noProof/>
      </w:rPr>
      <w:t>2</w:t>
    </w:r>
    <w:r>
      <w:rPr>
        <w:rStyle w:val="a6"/>
      </w:rPr>
      <w:fldChar w:fldCharType="end"/>
    </w:r>
  </w:p>
  <w:p w:rsidR="00062B21" w:rsidRDefault="008B0D00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00" w:rsidRDefault="008B0D00" w:rsidP="002B3C4D">
      <w:pPr>
        <w:spacing w:after="0" w:line="240" w:lineRule="auto"/>
      </w:pPr>
      <w:r>
        <w:separator/>
      </w:r>
    </w:p>
  </w:footnote>
  <w:footnote w:type="continuationSeparator" w:id="1">
    <w:p w:rsidR="008B0D00" w:rsidRDefault="008B0D00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51C1"/>
    <w:multiLevelType w:val="multilevel"/>
    <w:tmpl w:val="21EA7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00D5"/>
    <w:multiLevelType w:val="hybridMultilevel"/>
    <w:tmpl w:val="F230C200"/>
    <w:lvl w:ilvl="0" w:tplc="461C0D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97B24"/>
    <w:rsid w:val="000A28C9"/>
    <w:rsid w:val="000E7111"/>
    <w:rsid w:val="000F377C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04A2E"/>
    <w:rsid w:val="00245F39"/>
    <w:rsid w:val="00271610"/>
    <w:rsid w:val="00277F59"/>
    <w:rsid w:val="002829E7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43B1"/>
    <w:rsid w:val="00561A7B"/>
    <w:rsid w:val="00567DCB"/>
    <w:rsid w:val="00575F9A"/>
    <w:rsid w:val="005A5712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B0D00"/>
    <w:rsid w:val="008F27DC"/>
    <w:rsid w:val="008F35C5"/>
    <w:rsid w:val="00931E27"/>
    <w:rsid w:val="00933D13"/>
    <w:rsid w:val="00956EAE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6684D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63168"/>
    <w:rsid w:val="00C70F78"/>
    <w:rsid w:val="00C93329"/>
    <w:rsid w:val="00CE6C69"/>
    <w:rsid w:val="00D0776E"/>
    <w:rsid w:val="00D226A2"/>
    <w:rsid w:val="00D60F03"/>
    <w:rsid w:val="00D60F45"/>
    <w:rsid w:val="00D67C11"/>
    <w:rsid w:val="00D87FAC"/>
    <w:rsid w:val="00DA1514"/>
    <w:rsid w:val="00DC62D5"/>
    <w:rsid w:val="00DD565A"/>
    <w:rsid w:val="00DD6C00"/>
    <w:rsid w:val="00DD767F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EF5643"/>
    <w:rsid w:val="00F1306F"/>
    <w:rsid w:val="00F167C9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  <w:style w:type="paragraph" w:customStyle="1" w:styleId="1">
    <w:name w:val="Абзац списка1"/>
    <w:basedOn w:val="a"/>
    <w:rsid w:val="00C6316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9">
    <w:name w:val="No Spacing"/>
    <w:qFormat/>
    <w:rsid w:val="00C631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PrilogSection">
    <w:name w:val="TPrilogSection"/>
    <w:basedOn w:val="2"/>
    <w:rsid w:val="00C63168"/>
    <w:pPr>
      <w:spacing w:before="480" w:after="280" w:line="360" w:lineRule="auto"/>
      <w:jc w:val="center"/>
    </w:pPr>
    <w:rPr>
      <w:rFonts w:ascii="Times New Roman" w:eastAsia="Times New Roman" w:hAnsi="Times New Roman" w:cs="Times New Roman"/>
      <w:kern w:val="16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631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19</cp:revision>
  <cp:lastPrinted>2019-12-16T05:51:00Z</cp:lastPrinted>
  <dcterms:created xsi:type="dcterms:W3CDTF">2024-01-18T02:32:00Z</dcterms:created>
  <dcterms:modified xsi:type="dcterms:W3CDTF">2024-11-28T08:53:00Z</dcterms:modified>
</cp:coreProperties>
</file>